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D3B7F" w14:textId="77777777" w:rsidR="003505BC" w:rsidRDefault="003505BC"/>
    <w:p w14:paraId="1080478A" w14:textId="77777777" w:rsidR="00EB6366" w:rsidRDefault="00EB6366" w:rsidP="00C93E9C">
      <w:pPr>
        <w:jc w:val="both"/>
        <w:rPr>
          <w:b/>
          <w:sz w:val="28"/>
          <w:szCs w:val="28"/>
        </w:rPr>
      </w:pPr>
    </w:p>
    <w:p w14:paraId="244528CA" w14:textId="77777777" w:rsidR="00F050F5" w:rsidRDefault="00EB6366" w:rsidP="00C93E9C">
      <w:pPr>
        <w:jc w:val="both"/>
        <w:rPr>
          <w:b/>
          <w:sz w:val="28"/>
          <w:szCs w:val="28"/>
        </w:rPr>
      </w:pPr>
      <w:r w:rsidRPr="00EB6366">
        <w:rPr>
          <w:b/>
          <w:sz w:val="28"/>
          <w:szCs w:val="28"/>
        </w:rPr>
        <w:t>Finanšu piedāvājums:</w:t>
      </w:r>
      <w:r w:rsidR="000409AD">
        <w:rPr>
          <w:b/>
          <w:sz w:val="28"/>
          <w:szCs w:val="28"/>
        </w:rPr>
        <w:t xml:space="preserve"> </w:t>
      </w:r>
    </w:p>
    <w:p w14:paraId="0C3A94F1" w14:textId="77777777" w:rsidR="000409AD" w:rsidRPr="00EB6366" w:rsidRDefault="000409AD" w:rsidP="00C93E9C">
      <w:pPr>
        <w:jc w:val="both"/>
        <w:rPr>
          <w:b/>
          <w:sz w:val="28"/>
          <w:szCs w:val="28"/>
        </w:rPr>
      </w:pPr>
    </w:p>
    <w:p w14:paraId="3E70A6EF" w14:textId="77777777" w:rsidR="00EB6366" w:rsidRPr="00C93E9C" w:rsidRDefault="00EB6366" w:rsidP="00C93E9C">
      <w:pPr>
        <w:jc w:val="both"/>
        <w:rPr>
          <w:rFonts w:eastAsia="Times New Roman"/>
          <w:color w:val="000000"/>
          <w:lang w:eastAsia="lv-LV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76"/>
        <w:gridCol w:w="3834"/>
        <w:gridCol w:w="2410"/>
      </w:tblGrid>
      <w:tr w:rsidR="00F92440" w:rsidRPr="000409AD" w14:paraId="05B3FF6D" w14:textId="77777777" w:rsidTr="00F92440">
        <w:trPr>
          <w:trHeight w:val="608"/>
        </w:trPr>
        <w:tc>
          <w:tcPr>
            <w:tcW w:w="3676" w:type="dxa"/>
            <w:shd w:val="clear" w:color="000000" w:fill="E7E6E6"/>
            <w:noWrap/>
            <w:vAlign w:val="center"/>
            <w:hideMark/>
          </w:tcPr>
          <w:p w14:paraId="02C1004F" w14:textId="77777777" w:rsidR="00F92440" w:rsidRPr="000409AD" w:rsidRDefault="00F92440" w:rsidP="00F050F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834" w:type="dxa"/>
            <w:shd w:val="clear" w:color="000000" w:fill="E7E6E6"/>
            <w:vAlign w:val="center"/>
            <w:hideMark/>
          </w:tcPr>
          <w:p w14:paraId="4135963D" w14:textId="77777777" w:rsidR="00F92440" w:rsidRDefault="00F92440" w:rsidP="00F050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Fiksēta 1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0</w:t>
            </w: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mēnešiem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, 1.</w:t>
            </w:r>
            <w:r w:rsidR="00FD255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jūl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-30.apr</w:t>
            </w:r>
          </w:p>
          <w:p w14:paraId="3FD17D33" w14:textId="77777777" w:rsidR="00F92440" w:rsidRPr="000409AD" w:rsidRDefault="00F92440" w:rsidP="00F050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(apjoms aptuveni         82 000MWh)</w:t>
            </w:r>
          </w:p>
        </w:tc>
        <w:tc>
          <w:tcPr>
            <w:tcW w:w="2410" w:type="dxa"/>
            <w:shd w:val="clear" w:color="000000" w:fill="E7E6E6"/>
          </w:tcPr>
          <w:p w14:paraId="62BCF29B" w14:textId="77777777" w:rsidR="00F92440" w:rsidRPr="000409AD" w:rsidRDefault="00F92440" w:rsidP="00F050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Piezīmes</w:t>
            </w:r>
          </w:p>
        </w:tc>
      </w:tr>
      <w:tr w:rsidR="00F92440" w:rsidRPr="000409AD" w14:paraId="0BF662FF" w14:textId="77777777" w:rsidTr="00F92440">
        <w:trPr>
          <w:trHeight w:val="462"/>
        </w:trPr>
        <w:tc>
          <w:tcPr>
            <w:tcW w:w="3676" w:type="dxa"/>
            <w:shd w:val="clear" w:color="000000" w:fill="E7E6E6"/>
            <w:vAlign w:val="bottom"/>
            <w:hideMark/>
          </w:tcPr>
          <w:p w14:paraId="655AA747" w14:textId="77777777" w:rsidR="00F92440" w:rsidRPr="000409AD" w:rsidRDefault="00F92440" w:rsidP="00F050F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834" w:type="dxa"/>
            <w:shd w:val="clear" w:color="000000" w:fill="E7E6E6"/>
            <w:vAlign w:val="center"/>
            <w:hideMark/>
          </w:tcPr>
          <w:p w14:paraId="61D02ED9" w14:textId="77777777" w:rsidR="00F92440" w:rsidRPr="000409AD" w:rsidRDefault="00F92440" w:rsidP="00F050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Eur</w:t>
            </w:r>
            <w:proofErr w:type="spellEnd"/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/</w:t>
            </w:r>
            <w:proofErr w:type="spellStart"/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MWh</w:t>
            </w:r>
            <w:proofErr w:type="spellEnd"/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, bez PVN</w:t>
            </w:r>
          </w:p>
        </w:tc>
        <w:tc>
          <w:tcPr>
            <w:tcW w:w="2410" w:type="dxa"/>
            <w:shd w:val="clear" w:color="000000" w:fill="E7E6E6"/>
          </w:tcPr>
          <w:p w14:paraId="0AA235CB" w14:textId="77777777" w:rsidR="00F92440" w:rsidRPr="000409AD" w:rsidRDefault="00F92440" w:rsidP="00F050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92440" w:rsidRPr="000409AD" w14:paraId="760EECF5" w14:textId="77777777" w:rsidTr="00F92440">
        <w:trPr>
          <w:trHeight w:val="473"/>
        </w:trPr>
        <w:tc>
          <w:tcPr>
            <w:tcW w:w="3676" w:type="dxa"/>
            <w:shd w:val="clear" w:color="auto" w:fill="C5E0B3" w:themeFill="accent6" w:themeFillTint="66"/>
            <w:noWrap/>
            <w:vAlign w:val="bottom"/>
            <w:hideMark/>
          </w:tcPr>
          <w:p w14:paraId="06409799" w14:textId="77777777" w:rsidR="00F92440" w:rsidRPr="000409AD" w:rsidRDefault="00F92440" w:rsidP="00F050F5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Dabasgāzes cena</w:t>
            </w:r>
          </w:p>
        </w:tc>
        <w:tc>
          <w:tcPr>
            <w:tcW w:w="3834" w:type="dxa"/>
            <w:shd w:val="clear" w:color="auto" w:fill="C5E0B3" w:themeFill="accent6" w:themeFillTint="66"/>
            <w:noWrap/>
            <w:vAlign w:val="bottom"/>
            <w:hideMark/>
          </w:tcPr>
          <w:p w14:paraId="77047C94" w14:textId="77777777" w:rsidR="00F92440" w:rsidRPr="000409AD" w:rsidRDefault="00F92440" w:rsidP="00F050F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022C3C38" w14:textId="77777777" w:rsidR="00F92440" w:rsidRPr="000409AD" w:rsidRDefault="00F92440" w:rsidP="00F050F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92440" w:rsidRPr="000409AD" w14:paraId="68C3D47C" w14:textId="77777777" w:rsidTr="00F92440">
        <w:trPr>
          <w:trHeight w:val="678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14:paraId="35A57130" w14:textId="77777777" w:rsidR="00F92440" w:rsidRPr="000409AD" w:rsidRDefault="00F92440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Tirdzniecības komponente</w:t>
            </w:r>
          </w:p>
        </w:tc>
        <w:tc>
          <w:tcPr>
            <w:tcW w:w="3834" w:type="dxa"/>
            <w:shd w:val="clear" w:color="auto" w:fill="auto"/>
            <w:noWrap/>
            <w:vAlign w:val="bottom"/>
            <w:hideMark/>
          </w:tcPr>
          <w:p w14:paraId="26F4047F" w14:textId="77777777" w:rsidR="00F92440" w:rsidRPr="000409AD" w:rsidRDefault="00F92440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2410" w:type="dxa"/>
          </w:tcPr>
          <w:p w14:paraId="7A5D4F9B" w14:textId="77777777" w:rsidR="00F92440" w:rsidRPr="00410448" w:rsidRDefault="00F92440" w:rsidP="0029029F"/>
        </w:tc>
      </w:tr>
      <w:tr w:rsidR="00F92440" w:rsidRPr="000409AD" w14:paraId="142C3E9C" w14:textId="77777777" w:rsidTr="00F92440">
        <w:trPr>
          <w:trHeight w:val="561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14:paraId="3BBB7788" w14:textId="77777777" w:rsidR="00F92440" w:rsidRPr="000409AD" w:rsidRDefault="00F92440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Balansēšanas pakalpojums</w:t>
            </w:r>
          </w:p>
        </w:tc>
        <w:tc>
          <w:tcPr>
            <w:tcW w:w="3834" w:type="dxa"/>
            <w:shd w:val="clear" w:color="auto" w:fill="auto"/>
            <w:noWrap/>
            <w:vAlign w:val="bottom"/>
            <w:hideMark/>
          </w:tcPr>
          <w:p w14:paraId="21E5781F" w14:textId="77777777" w:rsidR="00F92440" w:rsidRPr="000409AD" w:rsidRDefault="00F92440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2410" w:type="dxa"/>
          </w:tcPr>
          <w:p w14:paraId="7B3DFD52" w14:textId="77777777" w:rsidR="00F92440" w:rsidRPr="00410448" w:rsidRDefault="00F92440" w:rsidP="0029029F"/>
        </w:tc>
      </w:tr>
      <w:tr w:rsidR="00F92440" w:rsidRPr="000409AD" w14:paraId="19A9342B" w14:textId="77777777" w:rsidTr="00F92440">
        <w:trPr>
          <w:trHeight w:val="683"/>
        </w:trPr>
        <w:tc>
          <w:tcPr>
            <w:tcW w:w="367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06A980E" w14:textId="77777777" w:rsidR="00F92440" w:rsidRPr="000409AD" w:rsidRDefault="00F92440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Uzglabāšanas pakalpojums</w:t>
            </w:r>
          </w:p>
        </w:tc>
        <w:tc>
          <w:tcPr>
            <w:tcW w:w="3834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457F91A" w14:textId="77777777" w:rsidR="00F92440" w:rsidRPr="000409AD" w:rsidRDefault="00F92440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14:paraId="0DFC0DC7" w14:textId="77777777" w:rsidR="00F92440" w:rsidRPr="00410448" w:rsidRDefault="00F92440" w:rsidP="0029029F"/>
        </w:tc>
      </w:tr>
      <w:tr w:rsidR="00F92440" w:rsidRPr="000409AD" w14:paraId="34FAC5D1" w14:textId="77777777" w:rsidTr="00F92440">
        <w:trPr>
          <w:trHeight w:val="692"/>
        </w:trPr>
        <w:tc>
          <w:tcPr>
            <w:tcW w:w="367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431F8B" w14:textId="77777777" w:rsidR="00F92440" w:rsidRPr="000409AD" w:rsidRDefault="00F92440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Pārvades pakalpojums – ja</w:t>
            </w: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uda</w:t>
            </w:r>
          </w:p>
        </w:tc>
        <w:tc>
          <w:tcPr>
            <w:tcW w:w="383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1DBF06" w14:textId="77777777" w:rsidR="00F92440" w:rsidRPr="000409AD" w:rsidRDefault="00F92440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753608C1" w14:textId="77777777" w:rsidR="00F92440" w:rsidRPr="00410448" w:rsidRDefault="00F92440" w:rsidP="0029029F"/>
        </w:tc>
      </w:tr>
      <w:tr w:rsidR="00F92440" w:rsidRPr="000409AD" w14:paraId="563B9A07" w14:textId="77777777" w:rsidTr="00F92440">
        <w:trPr>
          <w:trHeight w:val="688"/>
        </w:trPr>
        <w:tc>
          <w:tcPr>
            <w:tcW w:w="367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83C22A" w14:textId="77777777" w:rsidR="00F92440" w:rsidRPr="000409AD" w:rsidRDefault="00F92440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Sadales pakalpojums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(mainīgā tarifa daļa)*</w:t>
            </w:r>
          </w:p>
        </w:tc>
        <w:tc>
          <w:tcPr>
            <w:tcW w:w="383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BC7390" w14:textId="77777777" w:rsidR="00F92440" w:rsidRPr="000409AD" w:rsidRDefault="00F92440" w:rsidP="002902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Tikai SPRK apstiprināta komponente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18AA3EE5" w14:textId="77777777" w:rsidR="00F92440" w:rsidRPr="00410448" w:rsidRDefault="00F92440" w:rsidP="0029029F"/>
        </w:tc>
      </w:tr>
      <w:tr w:rsidR="00F92440" w:rsidRPr="000409AD" w14:paraId="7D67C7F2" w14:textId="77777777" w:rsidTr="00F92440">
        <w:trPr>
          <w:trHeight w:val="414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14:paraId="4790D948" w14:textId="77777777" w:rsidR="00F92440" w:rsidRPr="000409AD" w:rsidRDefault="00F92440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Pārvades pakalpojums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– izejas punkts Latvijas Lietotāja apgādei**</w:t>
            </w:r>
          </w:p>
        </w:tc>
        <w:tc>
          <w:tcPr>
            <w:tcW w:w="3834" w:type="dxa"/>
            <w:shd w:val="clear" w:color="auto" w:fill="auto"/>
            <w:noWrap/>
            <w:vAlign w:val="bottom"/>
            <w:hideMark/>
          </w:tcPr>
          <w:p w14:paraId="1AEC77B9" w14:textId="77777777" w:rsidR="00F92440" w:rsidRPr="000409AD" w:rsidRDefault="00F92440" w:rsidP="002902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Tikai SPRK apstiprināta komponente</w:t>
            </w:r>
          </w:p>
        </w:tc>
        <w:tc>
          <w:tcPr>
            <w:tcW w:w="2410" w:type="dxa"/>
          </w:tcPr>
          <w:p w14:paraId="7CB9C281" w14:textId="77777777" w:rsidR="00F92440" w:rsidRPr="00410448" w:rsidRDefault="00F92440" w:rsidP="0029029F"/>
        </w:tc>
      </w:tr>
      <w:tr w:rsidR="00F92440" w:rsidRPr="000409AD" w14:paraId="419AB06A" w14:textId="77777777" w:rsidTr="00F92440">
        <w:trPr>
          <w:trHeight w:val="863"/>
        </w:trPr>
        <w:tc>
          <w:tcPr>
            <w:tcW w:w="3676" w:type="dxa"/>
            <w:shd w:val="clear" w:color="000000" w:fill="E7E6E6"/>
            <w:vAlign w:val="center"/>
            <w:hideMark/>
          </w:tcPr>
          <w:p w14:paraId="116E7D23" w14:textId="77777777" w:rsidR="00F92440" w:rsidRPr="000409AD" w:rsidRDefault="00F92440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Citi pakalpojumi, pēc jūsu ieskata, kas nav iekļauti šai tabulā</w:t>
            </w:r>
          </w:p>
        </w:tc>
        <w:tc>
          <w:tcPr>
            <w:tcW w:w="3834" w:type="dxa"/>
            <w:shd w:val="clear" w:color="auto" w:fill="auto"/>
            <w:noWrap/>
            <w:vAlign w:val="bottom"/>
            <w:hideMark/>
          </w:tcPr>
          <w:p w14:paraId="56C362AF" w14:textId="77777777" w:rsidR="00F92440" w:rsidRPr="000409AD" w:rsidRDefault="00F92440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0" w:type="dxa"/>
          </w:tcPr>
          <w:p w14:paraId="20ADAB8B" w14:textId="77777777" w:rsidR="00F92440" w:rsidRPr="00410448" w:rsidRDefault="00F92440" w:rsidP="0029029F"/>
        </w:tc>
      </w:tr>
      <w:tr w:rsidR="00F92440" w:rsidRPr="000409AD" w14:paraId="5F8ECF7A" w14:textId="77777777" w:rsidTr="00F92440">
        <w:trPr>
          <w:trHeight w:val="646"/>
        </w:trPr>
        <w:tc>
          <w:tcPr>
            <w:tcW w:w="3676" w:type="dxa"/>
            <w:shd w:val="clear" w:color="000000" w:fill="E7E6E6"/>
            <w:noWrap/>
            <w:vAlign w:val="center"/>
            <w:hideMark/>
          </w:tcPr>
          <w:p w14:paraId="666E9FD5" w14:textId="77777777" w:rsidR="00F92440" w:rsidRPr="000409AD" w:rsidRDefault="00F92440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Akcīzes nodoklis</w:t>
            </w:r>
          </w:p>
        </w:tc>
        <w:tc>
          <w:tcPr>
            <w:tcW w:w="3834" w:type="dxa"/>
            <w:shd w:val="clear" w:color="auto" w:fill="auto"/>
            <w:noWrap/>
            <w:vAlign w:val="bottom"/>
            <w:hideMark/>
          </w:tcPr>
          <w:p w14:paraId="3CF6999A" w14:textId="77777777" w:rsidR="00F92440" w:rsidRPr="000409AD" w:rsidRDefault="00F92440" w:rsidP="002902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1.65</w:t>
            </w:r>
          </w:p>
        </w:tc>
        <w:tc>
          <w:tcPr>
            <w:tcW w:w="2410" w:type="dxa"/>
          </w:tcPr>
          <w:p w14:paraId="5B6F8003" w14:textId="77777777" w:rsidR="00F92440" w:rsidRPr="00410448" w:rsidRDefault="00F92440" w:rsidP="0029029F"/>
        </w:tc>
      </w:tr>
      <w:tr w:rsidR="00F92440" w:rsidRPr="000409AD" w14:paraId="5E79F9B2" w14:textId="77777777" w:rsidTr="00F92440">
        <w:trPr>
          <w:trHeight w:val="684"/>
        </w:trPr>
        <w:tc>
          <w:tcPr>
            <w:tcW w:w="3676" w:type="dxa"/>
            <w:shd w:val="clear" w:color="000000" w:fill="E7E6E6"/>
            <w:vAlign w:val="center"/>
            <w:hideMark/>
          </w:tcPr>
          <w:p w14:paraId="04BA53BD" w14:textId="77777777" w:rsidR="00F92440" w:rsidRPr="000409AD" w:rsidRDefault="00F92440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PVN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, 21%</w:t>
            </w:r>
          </w:p>
        </w:tc>
        <w:tc>
          <w:tcPr>
            <w:tcW w:w="3834" w:type="dxa"/>
            <w:shd w:val="clear" w:color="auto" w:fill="auto"/>
            <w:vAlign w:val="bottom"/>
            <w:hideMark/>
          </w:tcPr>
          <w:p w14:paraId="7B2B3A05" w14:textId="77777777" w:rsidR="00F92440" w:rsidRPr="000409AD" w:rsidRDefault="00F92440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0" w:type="dxa"/>
          </w:tcPr>
          <w:p w14:paraId="445DD325" w14:textId="77777777" w:rsidR="00F92440" w:rsidRPr="00410448" w:rsidRDefault="00F92440" w:rsidP="0029029F"/>
        </w:tc>
      </w:tr>
      <w:tr w:rsidR="00F92440" w:rsidRPr="000409AD" w14:paraId="5E18A9F7" w14:textId="77777777" w:rsidTr="00F92440">
        <w:trPr>
          <w:trHeight w:val="863"/>
        </w:trPr>
        <w:tc>
          <w:tcPr>
            <w:tcW w:w="3676" w:type="dxa"/>
            <w:shd w:val="clear" w:color="000000" w:fill="E7E6E6"/>
            <w:noWrap/>
            <w:vAlign w:val="center"/>
            <w:hideMark/>
          </w:tcPr>
          <w:p w14:paraId="086D17E8" w14:textId="77777777" w:rsidR="00F92440" w:rsidRPr="000409AD" w:rsidRDefault="00F92440" w:rsidP="0029029F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3834" w:type="dxa"/>
            <w:shd w:val="clear" w:color="auto" w:fill="auto"/>
            <w:vAlign w:val="bottom"/>
            <w:hideMark/>
          </w:tcPr>
          <w:p w14:paraId="5C3AC485" w14:textId="77777777" w:rsidR="00F92440" w:rsidRPr="000409AD" w:rsidRDefault="00F92440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0" w:type="dxa"/>
          </w:tcPr>
          <w:p w14:paraId="559206B8" w14:textId="77777777" w:rsidR="00F92440" w:rsidRDefault="00F92440" w:rsidP="0029029F"/>
        </w:tc>
      </w:tr>
    </w:tbl>
    <w:p w14:paraId="733D62DC" w14:textId="77777777" w:rsidR="006D26B7" w:rsidRDefault="006D26B7" w:rsidP="000409AD">
      <w:pPr>
        <w:jc w:val="both"/>
        <w:rPr>
          <w:i/>
          <w:sz w:val="20"/>
          <w:szCs w:val="20"/>
        </w:rPr>
      </w:pPr>
    </w:p>
    <w:p w14:paraId="388DE275" w14:textId="32511CD5" w:rsidR="001E6A04" w:rsidRPr="007456D3" w:rsidRDefault="001E6A04" w:rsidP="001E6A04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</w:t>
      </w:r>
      <w:r w:rsidR="006D26B7" w:rsidRPr="001E6A04">
        <w:rPr>
          <w:rFonts w:ascii="Times New Roman" w:eastAsia="Calibri" w:hAnsi="Times New Roman" w:cs="Times New Roman"/>
          <w:sz w:val="20"/>
          <w:szCs w:val="20"/>
        </w:rPr>
        <w:t>Papildus Lietotājs maksā sadales sistēmas tarifa fiksēto daļu, kas ir atkarīga no atļautās maksimālās slodzes Gazificētajos objektos.</w:t>
      </w:r>
    </w:p>
    <w:p w14:paraId="3D7167D2" w14:textId="5CF4C643" w:rsidR="00C53E0C" w:rsidRPr="001E6A04" w:rsidRDefault="001E6A04" w:rsidP="001E6A0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 </w:t>
      </w:r>
      <w:r w:rsidR="00C53E0C">
        <w:rPr>
          <w:rFonts w:ascii="Times New Roman" w:eastAsia="Times New Roman" w:hAnsi="Times New Roman" w:cs="Times New Roman"/>
          <w:sz w:val="20"/>
          <w:szCs w:val="20"/>
        </w:rPr>
        <w:t>Norādīts SPRK apstiprinātais tarifs</w:t>
      </w:r>
      <w:r w:rsidR="006D26B7" w:rsidRPr="006D26B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C53E0C">
        <w:rPr>
          <w:rFonts w:ascii="Times New Roman" w:eastAsia="Times New Roman" w:hAnsi="Times New Roman" w:cs="Times New Roman"/>
          <w:sz w:val="20"/>
          <w:szCs w:val="20"/>
        </w:rPr>
        <w:t xml:space="preserve">kas stāsies spēkā no </w:t>
      </w:r>
      <w:proofErr w:type="gramStart"/>
      <w:r w:rsidR="00C53E0C">
        <w:rPr>
          <w:rFonts w:ascii="Times New Roman" w:eastAsia="Times New Roman" w:hAnsi="Times New Roman" w:cs="Times New Roman"/>
          <w:sz w:val="20"/>
          <w:szCs w:val="20"/>
        </w:rPr>
        <w:t>2019.gada</w:t>
      </w:r>
      <w:proofErr w:type="gramEnd"/>
      <w:r w:rsidR="00C53E0C">
        <w:rPr>
          <w:rFonts w:ascii="Times New Roman" w:eastAsia="Times New Roman" w:hAnsi="Times New Roman" w:cs="Times New Roman"/>
          <w:sz w:val="20"/>
          <w:szCs w:val="20"/>
        </w:rPr>
        <w:t xml:space="preserve"> 1.jūlija.</w:t>
      </w:r>
    </w:p>
    <w:p w14:paraId="5F4F8271" w14:textId="6CCBE155" w:rsidR="006D26B7" w:rsidRPr="007456D3" w:rsidRDefault="001E6A04" w:rsidP="007456D3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E6A04">
        <w:rPr>
          <w:rFonts w:ascii="Times New Roman" w:hAnsi="Times New Roman" w:cs="Times New Roman"/>
          <w:sz w:val="20"/>
          <w:szCs w:val="20"/>
        </w:rPr>
        <w:t xml:space="preserve">Maksu par saņemtajiem sistēmas pakalpojumiem aprēķina, </w:t>
      </w:r>
      <w:r w:rsidRPr="001E6A04">
        <w:rPr>
          <w:rFonts w:ascii="Times New Roman" w:hAnsi="Times New Roman" w:cs="Times New Roman"/>
          <w:bCs/>
          <w:sz w:val="20"/>
          <w:szCs w:val="20"/>
        </w:rPr>
        <w:t xml:space="preserve">pamatojoties uz dabasgāzes patēriņu Gazificētajos objektos </w:t>
      </w:r>
      <w:r w:rsidRPr="001E6A04">
        <w:rPr>
          <w:rFonts w:ascii="Times New Roman" w:hAnsi="Times New Roman" w:cs="Times New Roman"/>
          <w:sz w:val="20"/>
          <w:szCs w:val="20"/>
        </w:rPr>
        <w:t>un ņemot vērā Enerģētikas likumā noteiktā kārtībā apstiprinātos un</w:t>
      </w:r>
      <w:r w:rsidRPr="001E6A0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E6A04">
        <w:rPr>
          <w:rFonts w:ascii="Times New Roman" w:hAnsi="Times New Roman" w:cs="Times New Roman"/>
          <w:sz w:val="20"/>
          <w:szCs w:val="20"/>
        </w:rPr>
        <w:t>dabasgāzes saņemšanas brīdī spēkā esošos sistēmas pakalpojumu tarifus</w:t>
      </w:r>
      <w:r w:rsidRPr="001E6A04">
        <w:rPr>
          <w:rFonts w:ascii="Times New Roman" w:hAnsi="Times New Roman" w:cs="Times New Roman"/>
          <w:bCs/>
          <w:sz w:val="20"/>
          <w:szCs w:val="20"/>
        </w:rPr>
        <w:t>.</w:t>
      </w:r>
    </w:p>
    <w:p w14:paraId="69FA7543" w14:textId="3AD1C255" w:rsidR="00B847D3" w:rsidRDefault="00B847D3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CD5F59" w14:textId="77777777" w:rsidR="00FD255D" w:rsidRPr="006D26B7" w:rsidRDefault="00B847D3" w:rsidP="006D26B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25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FD255D" w:rsidRPr="006D26B7" w:rsidSect="00B03E03">
      <w:head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2AA97" w14:textId="77777777" w:rsidR="002B6744" w:rsidRDefault="002B6744" w:rsidP="00EB6366">
      <w:r>
        <w:separator/>
      </w:r>
    </w:p>
  </w:endnote>
  <w:endnote w:type="continuationSeparator" w:id="0">
    <w:p w14:paraId="01A6C286" w14:textId="77777777" w:rsidR="002B6744" w:rsidRDefault="002B6744" w:rsidP="00EB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DB752" w14:textId="77777777" w:rsidR="002B6744" w:rsidRDefault="002B6744" w:rsidP="00EB6366">
      <w:r>
        <w:separator/>
      </w:r>
    </w:p>
  </w:footnote>
  <w:footnote w:type="continuationSeparator" w:id="0">
    <w:p w14:paraId="555510B7" w14:textId="77777777" w:rsidR="002B6744" w:rsidRDefault="002B6744" w:rsidP="00EB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FA7EE" w14:textId="77777777" w:rsidR="00EB6366" w:rsidRDefault="00EB6366" w:rsidP="00EB6366">
    <w:pPr>
      <w:pStyle w:val="Header"/>
      <w:jc w:val="center"/>
    </w:pPr>
    <w:r>
      <w:rPr>
        <w:noProof/>
        <w:lang w:eastAsia="lv-LV"/>
      </w:rPr>
      <w:drawing>
        <wp:inline distT="0" distB="0" distL="0" distR="0" wp14:anchorId="72F6A952" wp14:editId="5624A5C4">
          <wp:extent cx="1082040" cy="843046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8490" cy="871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E3812"/>
    <w:multiLevelType w:val="hybridMultilevel"/>
    <w:tmpl w:val="1010A15A"/>
    <w:lvl w:ilvl="0" w:tplc="A93274B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0F5"/>
    <w:rsid w:val="00006061"/>
    <w:rsid w:val="000409AD"/>
    <w:rsid w:val="00063D73"/>
    <w:rsid w:val="001E5C26"/>
    <w:rsid w:val="001E6A04"/>
    <w:rsid w:val="001F6E61"/>
    <w:rsid w:val="0029029F"/>
    <w:rsid w:val="002B6744"/>
    <w:rsid w:val="00303398"/>
    <w:rsid w:val="0031633D"/>
    <w:rsid w:val="003505BC"/>
    <w:rsid w:val="00355E8A"/>
    <w:rsid w:val="00367175"/>
    <w:rsid w:val="00471B8E"/>
    <w:rsid w:val="004C419F"/>
    <w:rsid w:val="005F25C0"/>
    <w:rsid w:val="006D26B7"/>
    <w:rsid w:val="006F7BDF"/>
    <w:rsid w:val="007456D3"/>
    <w:rsid w:val="00787914"/>
    <w:rsid w:val="00822BE4"/>
    <w:rsid w:val="00857A43"/>
    <w:rsid w:val="00900078"/>
    <w:rsid w:val="00901264"/>
    <w:rsid w:val="00946FDC"/>
    <w:rsid w:val="00B03E03"/>
    <w:rsid w:val="00B847D3"/>
    <w:rsid w:val="00C53E0C"/>
    <w:rsid w:val="00C93E9C"/>
    <w:rsid w:val="00CB1FAE"/>
    <w:rsid w:val="00DB1B71"/>
    <w:rsid w:val="00EA21AA"/>
    <w:rsid w:val="00EA7A1F"/>
    <w:rsid w:val="00EB6366"/>
    <w:rsid w:val="00EC4C72"/>
    <w:rsid w:val="00F050F5"/>
    <w:rsid w:val="00F92440"/>
    <w:rsid w:val="00FC12E9"/>
    <w:rsid w:val="00FD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CC870A"/>
  <w15:chartTrackingRefBased/>
  <w15:docId w15:val="{3F45FDA6-98B8-4BF7-9AA9-87BA285C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0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50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63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36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B63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366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D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0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iveta.civcisa</dc:creator>
  <cp:keywords/>
  <dc:description/>
  <cp:lastModifiedBy>iveta.civcisa</cp:lastModifiedBy>
  <cp:revision>2</cp:revision>
  <cp:lastPrinted>2019-05-30T10:13:00Z</cp:lastPrinted>
  <dcterms:created xsi:type="dcterms:W3CDTF">2019-06-03T06:03:00Z</dcterms:created>
  <dcterms:modified xsi:type="dcterms:W3CDTF">2019-06-03T06:03:00Z</dcterms:modified>
</cp:coreProperties>
</file>